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F" w:rsidRPr="00854AEF" w:rsidRDefault="00854AEF" w:rsidP="00854AEF">
      <w:pPr>
        <w:shd w:val="clear" w:color="auto" w:fill="FFFFFF"/>
        <w:spacing w:after="0" w:line="240" w:lineRule="auto"/>
        <w:ind w:left="4248" w:firstLine="708"/>
        <w:jc w:val="both"/>
        <w:textAlignment w:val="baseline"/>
      </w:pPr>
      <w:r>
        <w:rPr>
          <w:bCs/>
          <w:iCs/>
        </w:rPr>
        <w:t xml:space="preserve">    </w:t>
      </w:r>
      <w:r w:rsidRPr="00854AEF">
        <w:rPr>
          <w:bCs/>
          <w:iCs/>
        </w:rPr>
        <w:t xml:space="preserve">Додаток </w:t>
      </w:r>
      <w:r w:rsidR="00BA7B97">
        <w:rPr>
          <w:bCs/>
          <w:iCs/>
        </w:rPr>
        <w:t>4</w:t>
      </w:r>
    </w:p>
    <w:p w:rsidR="00854AEF" w:rsidRPr="00854AEF" w:rsidRDefault="00854AEF" w:rsidP="00854AEF">
      <w:pPr>
        <w:spacing w:after="0" w:line="240" w:lineRule="auto"/>
        <w:ind w:left="5245"/>
        <w:rPr>
          <w:bCs/>
          <w:iCs/>
        </w:rPr>
      </w:pPr>
      <w:r w:rsidRPr="00854AEF">
        <w:rPr>
          <w:bCs/>
          <w:iCs/>
        </w:rPr>
        <w:t>до рішення виконавчого комітету</w:t>
      </w:r>
    </w:p>
    <w:p w:rsidR="00854AEF" w:rsidRPr="00854AEF" w:rsidRDefault="00854AEF" w:rsidP="00854AEF">
      <w:pPr>
        <w:spacing w:after="0" w:line="240" w:lineRule="auto"/>
        <w:ind w:left="5245"/>
      </w:pPr>
      <w:r w:rsidRPr="00854AEF">
        <w:t>Срібнянської селищної ради</w:t>
      </w:r>
    </w:p>
    <w:p w:rsidR="00854AEF" w:rsidRDefault="00854AEF" w:rsidP="00854AEF">
      <w:pPr>
        <w:ind w:left="4248" w:firstLine="708"/>
      </w:pPr>
      <w:r>
        <w:t xml:space="preserve">    22 жов</w:t>
      </w:r>
      <w:r w:rsidRPr="00854AEF">
        <w:t xml:space="preserve">тня  2021 р. </w:t>
      </w:r>
      <w:r>
        <w:t xml:space="preserve">№ </w:t>
      </w:r>
      <w:r w:rsidR="00687406">
        <w:t>239</w:t>
      </w:r>
    </w:p>
    <w:p w:rsidR="00260BFF" w:rsidRDefault="00260BFF" w:rsidP="00854AEF">
      <w:pPr>
        <w:pStyle w:val="a3"/>
        <w:jc w:val="center"/>
        <w:rPr>
          <w:b/>
          <w:lang w:eastAsia="uk-UA"/>
        </w:rPr>
      </w:pPr>
    </w:p>
    <w:p w:rsidR="00BA7B97" w:rsidRDefault="00BA7B97" w:rsidP="00854AEF">
      <w:pPr>
        <w:pStyle w:val="a3"/>
        <w:jc w:val="center"/>
        <w:rPr>
          <w:b/>
          <w:lang w:eastAsia="uk-UA"/>
        </w:rPr>
      </w:pPr>
    </w:p>
    <w:p w:rsidR="00854AEF" w:rsidRPr="00854AEF" w:rsidRDefault="00854AEF" w:rsidP="00854AEF">
      <w:pPr>
        <w:pStyle w:val="a3"/>
        <w:jc w:val="center"/>
        <w:rPr>
          <w:b/>
          <w:lang w:eastAsia="uk-UA"/>
        </w:rPr>
      </w:pPr>
      <w:r w:rsidRPr="00854AEF">
        <w:rPr>
          <w:b/>
          <w:lang w:eastAsia="uk-UA"/>
        </w:rPr>
        <w:t xml:space="preserve">Структура тарифів </w:t>
      </w:r>
      <w:r w:rsidR="00BA7B97" w:rsidRPr="00BA7B97">
        <w:rPr>
          <w:b/>
          <w:lang w:eastAsia="uk-UA"/>
        </w:rPr>
        <w:t>на постачання теплової енергії</w:t>
      </w:r>
    </w:p>
    <w:p w:rsidR="00854AEF" w:rsidRDefault="009E695C" w:rsidP="00854AEF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Акціонерному товариству</w:t>
      </w:r>
      <w:r w:rsidR="00854AEF" w:rsidRPr="00854AEF">
        <w:rPr>
          <w:b/>
          <w:lang w:eastAsia="uk-UA"/>
        </w:rPr>
        <w:t xml:space="preserve"> "ОБЛТЕПЛОКОМУНЕНЕРГО"</w:t>
      </w:r>
    </w:p>
    <w:p w:rsidR="00854AEF" w:rsidRDefault="00DC1AAC" w:rsidP="00DC1AAC">
      <w:pPr>
        <w:pStyle w:val="a3"/>
        <w:jc w:val="right"/>
        <w:rPr>
          <w:lang w:eastAsia="uk-UA"/>
        </w:rPr>
      </w:pPr>
      <w:r w:rsidRPr="00DC1AAC">
        <w:rPr>
          <w:lang w:eastAsia="uk-UA"/>
        </w:rPr>
        <w:t>Без ПДВ</w:t>
      </w:r>
    </w:p>
    <w:tbl>
      <w:tblPr>
        <w:tblW w:w="10051" w:type="dxa"/>
        <w:tblInd w:w="103" w:type="dxa"/>
        <w:tblLayout w:type="fixed"/>
        <w:tblLook w:val="04A0"/>
      </w:tblPr>
      <w:tblGrid>
        <w:gridCol w:w="696"/>
        <w:gridCol w:w="2853"/>
        <w:gridCol w:w="1083"/>
        <w:gridCol w:w="1258"/>
        <w:gridCol w:w="1394"/>
        <w:gridCol w:w="1386"/>
        <w:gridCol w:w="1381"/>
      </w:tblGrid>
      <w:tr w:rsidR="00BA7B97" w:rsidRPr="00BA7B97" w:rsidTr="00BA7B97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Сумарні тарифні </w:t>
            </w:r>
            <w:r w:rsidRPr="00BA7B97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витрати, тис. </w:t>
            </w:r>
            <w:proofErr w:type="spellStart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Тарифи, </w:t>
            </w:r>
            <w:proofErr w:type="spellStart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</w:tr>
      <w:tr w:rsidR="00BA7B97" w:rsidRPr="00BA7B97" w:rsidTr="00BA7B97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BA7B97" w:rsidRPr="00BA7B97" w:rsidTr="00BA7B97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</w:tr>
      <w:tr w:rsidR="00BA7B97" w:rsidRPr="00BA7B97" w:rsidTr="00BA7B9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Тарифи на постачання теплової енергії </w:t>
            </w:r>
            <w:r w:rsidRPr="00BA7B9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((п.1+п.2+п.3+п.4+п.5+п.6+п.7)/п.8)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38,16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21,57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22,09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36,31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29,14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16,74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16,74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відрахування 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3,68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3,68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внески на регулювання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відрахування 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BA7B97" w:rsidRPr="00BA7B97" w:rsidTr="00BA7B9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BA7B97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1 740,60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553,92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1 186,68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7" w:rsidRPr="00BA7B97" w:rsidRDefault="00BA7B97" w:rsidP="00BA7B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A7B97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</w:tbl>
    <w:p w:rsidR="00BA7B97" w:rsidRDefault="00BA7B97" w:rsidP="00854AEF">
      <w:pPr>
        <w:pStyle w:val="a3"/>
        <w:rPr>
          <w:b/>
          <w:lang w:eastAsia="uk-UA"/>
        </w:rPr>
      </w:pPr>
    </w:p>
    <w:p w:rsidR="00DC1AAC" w:rsidRDefault="00DC1AAC" w:rsidP="00854AEF">
      <w:pPr>
        <w:pStyle w:val="a3"/>
        <w:rPr>
          <w:b/>
          <w:lang w:eastAsia="uk-UA"/>
        </w:rPr>
      </w:pPr>
    </w:p>
    <w:p w:rsidR="00DC1AAC" w:rsidRDefault="00DC1AAC" w:rsidP="00854AEF">
      <w:pPr>
        <w:pStyle w:val="a3"/>
        <w:rPr>
          <w:b/>
          <w:lang w:eastAsia="uk-UA"/>
        </w:rPr>
      </w:pPr>
    </w:p>
    <w:p w:rsidR="009E695C" w:rsidRDefault="009E695C" w:rsidP="009E695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Перший заступник</w:t>
      </w:r>
    </w:p>
    <w:p w:rsidR="009E695C" w:rsidRDefault="009E695C" w:rsidP="009E695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селищного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Віталій ЖЕЛІБА</w:t>
      </w:r>
    </w:p>
    <w:p w:rsidR="00854AEF" w:rsidRDefault="00854AEF" w:rsidP="00854AEF">
      <w:pPr>
        <w:pStyle w:val="a3"/>
      </w:pPr>
    </w:p>
    <w:p w:rsidR="00F46630" w:rsidRDefault="00F46630"/>
    <w:sectPr w:rsidR="00F46630" w:rsidSect="0025518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AEF"/>
    <w:rsid w:val="00046104"/>
    <w:rsid w:val="0008262C"/>
    <w:rsid w:val="00260BFF"/>
    <w:rsid w:val="004E5A6A"/>
    <w:rsid w:val="00687406"/>
    <w:rsid w:val="007D1E30"/>
    <w:rsid w:val="00854AEF"/>
    <w:rsid w:val="009E695C"/>
    <w:rsid w:val="00AA0EE2"/>
    <w:rsid w:val="00AA48DD"/>
    <w:rsid w:val="00BA7B97"/>
    <w:rsid w:val="00BD03FD"/>
    <w:rsid w:val="00DC1AAC"/>
    <w:rsid w:val="00F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2021-10-22T08:40:00Z</cp:lastPrinted>
  <dcterms:created xsi:type="dcterms:W3CDTF">2021-10-13T09:38:00Z</dcterms:created>
  <dcterms:modified xsi:type="dcterms:W3CDTF">2021-10-22T08:41:00Z</dcterms:modified>
</cp:coreProperties>
</file>